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A2D3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Sygn. akt I C 779/24 </w:t>
      </w:r>
      <w:proofErr w:type="spellStart"/>
      <w:r>
        <w:rPr>
          <w:rFonts w:eastAsia="Calibri"/>
          <w:lang w:eastAsia="en-US"/>
        </w:rPr>
        <w:t>upr</w:t>
      </w:r>
      <w:proofErr w:type="spellEnd"/>
    </w:p>
    <w:p w14:paraId="76396632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</w:p>
    <w:p w14:paraId="13127B70" w14:textId="77777777" w:rsidR="00614E80" w:rsidRDefault="00614E80" w:rsidP="00614E80">
      <w:pPr>
        <w:spacing w:line="360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POSTANOWIENIE</w:t>
      </w:r>
    </w:p>
    <w:p w14:paraId="4716211F" w14:textId="77777777" w:rsidR="00614E80" w:rsidRDefault="00614E80" w:rsidP="00614E80">
      <w:pPr>
        <w:spacing w:line="36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Dnia </w: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CREATEDATE  \@ "d MMMM yyyy"  \* MERGEFORMAT </w:instrText>
      </w:r>
      <w:r>
        <w:rPr>
          <w:rFonts w:eastAsia="Calibri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26 stycznia 2026</w: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t xml:space="preserve"> r.</w:t>
      </w:r>
    </w:p>
    <w:p w14:paraId="37018D43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Sąd Rejonowy w Jarosławiu I Wydział Cywilny w składzie:</w:t>
      </w:r>
    </w:p>
    <w:p w14:paraId="51950580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Przewodniczący: sędzia Radosław Zieliński</w:t>
      </w:r>
    </w:p>
    <w:p w14:paraId="5D00E840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 rozpoznaniu w dniu </w:t>
      </w: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CREATEDATE  \@ "d MMMM yyyy"  \* MERGEFORMAT </w:instrText>
      </w:r>
      <w:r>
        <w:rPr>
          <w:rFonts w:eastAsia="Calibri"/>
          <w:lang w:eastAsia="en-US"/>
        </w:rPr>
        <w:fldChar w:fldCharType="separate"/>
      </w:r>
      <w:r>
        <w:rPr>
          <w:rFonts w:eastAsia="Calibri"/>
          <w:noProof/>
          <w:lang w:eastAsia="en-US"/>
        </w:rPr>
        <w:t>26 stycznia 2026</w:t>
      </w:r>
      <w:r>
        <w:rPr>
          <w:rFonts w:eastAsia="Calibri"/>
          <w:lang w:eastAsia="en-US"/>
        </w:rPr>
        <w:fldChar w:fldCharType="end"/>
      </w:r>
      <w:r>
        <w:rPr>
          <w:rFonts w:eastAsia="Calibri"/>
          <w:lang w:eastAsia="en-US"/>
        </w:rPr>
        <w:t xml:space="preserve"> r. w Jarosławiu na posiedzeniu niejawnym</w:t>
      </w:r>
    </w:p>
    <w:p w14:paraId="06DAB68C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sprawie z powództwa PROFI CREDIT Polska Spółki Akcyjnej w Warszawie</w:t>
      </w:r>
    </w:p>
    <w:p w14:paraId="0F99BD6D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przeciwko Monice Jędryczce</w:t>
      </w:r>
    </w:p>
    <w:p w14:paraId="1804CAA7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zapłatę</w:t>
      </w:r>
    </w:p>
    <w:p w14:paraId="0ADF2A29" w14:textId="77777777" w:rsidR="00614E80" w:rsidRDefault="00614E80" w:rsidP="00614E8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przedmiocie wniosku powoda o ustanowienie kuratora dla nieznanej z miejsca pobytu pozwanej</w:t>
      </w:r>
    </w:p>
    <w:p w14:paraId="2E6110EE" w14:textId="77777777" w:rsidR="00614E80" w:rsidRDefault="00614E80" w:rsidP="00614E80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postanawia:</w:t>
      </w:r>
    </w:p>
    <w:p w14:paraId="5CD3507A" w14:textId="77777777" w:rsidR="00614E80" w:rsidRDefault="00614E80" w:rsidP="00614E80">
      <w:pPr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podjąć zawieszone postępowanie w sprawie;</w:t>
      </w:r>
    </w:p>
    <w:p w14:paraId="31C3463E" w14:textId="77777777" w:rsidR="00614E80" w:rsidRDefault="00614E80" w:rsidP="00614E80">
      <w:pPr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ustanowić dla nieznanej z miejsca pobytu pozwanej Moniki Jędryczki kuratora w osobie </w:t>
      </w:r>
      <w:r>
        <w:rPr>
          <w:rFonts w:eastAsia="Calibri"/>
          <w:b/>
          <w:bCs/>
          <w:lang w:eastAsia="en-US"/>
        </w:rPr>
        <w:t>adwokat Barbary Szkoły-Kot</w:t>
      </w:r>
      <w:r>
        <w:rPr>
          <w:rFonts w:eastAsia="Calibri"/>
          <w:lang w:eastAsia="en-US"/>
        </w:rPr>
        <w:t>, Kancelaria Adwokacka ul. Grodzka 22, Jarosław;</w:t>
      </w:r>
    </w:p>
    <w:p w14:paraId="2B6A7DE9" w14:textId="77777777" w:rsidR="00614E80" w:rsidRDefault="00614E80" w:rsidP="00614E80">
      <w:pPr>
        <w:numPr>
          <w:ilvl w:val="0"/>
          <w:numId w:val="1"/>
        </w:numPr>
        <w:spacing w:after="120" w:line="276" w:lineRule="auto"/>
        <w:jc w:val="both"/>
      </w:pPr>
      <w:r>
        <w:t xml:space="preserve">o ustanowieniu kuratora ogłosić przez okres jednego miesiąca: </w:t>
      </w:r>
    </w:p>
    <w:p w14:paraId="2F6D0EC4" w14:textId="77777777" w:rsidR="00614E80" w:rsidRDefault="00614E80" w:rsidP="00614E80">
      <w:pPr>
        <w:numPr>
          <w:ilvl w:val="1"/>
          <w:numId w:val="1"/>
        </w:numPr>
        <w:spacing w:after="120" w:line="276" w:lineRule="auto"/>
        <w:jc w:val="both"/>
      </w:pPr>
      <w:r>
        <w:t>w siedzibie Sądu Rejonowego w Jarosławiu,</w:t>
      </w:r>
    </w:p>
    <w:p w14:paraId="05DC34BF" w14:textId="77777777" w:rsidR="00614E80" w:rsidRDefault="00614E80" w:rsidP="00614E80">
      <w:pPr>
        <w:numPr>
          <w:ilvl w:val="1"/>
          <w:numId w:val="1"/>
        </w:numPr>
        <w:spacing w:after="120" w:line="276" w:lineRule="auto"/>
        <w:jc w:val="both"/>
      </w:pPr>
      <w:r>
        <w:t>w Urzędzie Miasta Jarosławia;</w:t>
      </w:r>
    </w:p>
    <w:p w14:paraId="6BE0380F" w14:textId="77777777" w:rsidR="00614E80" w:rsidRDefault="00614E80" w:rsidP="00614E80">
      <w:pPr>
        <w:numPr>
          <w:ilvl w:val="1"/>
          <w:numId w:val="1"/>
        </w:numPr>
        <w:spacing w:after="120" w:line="276" w:lineRule="auto"/>
        <w:jc w:val="both"/>
      </w:pPr>
      <w:r>
        <w:t>na stronie internetowej Sądu Rejonowego w Jarosławiu.</w:t>
      </w:r>
    </w:p>
    <w:p w14:paraId="13D38BE4" w14:textId="77777777" w:rsidR="00614E80" w:rsidRDefault="00614E80" w:rsidP="00614E80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Andale Sans UI"/>
        </w:rPr>
      </w:pPr>
      <w:r>
        <w:rPr>
          <w:rFonts w:eastAsia="Andale Sans UI"/>
        </w:rPr>
        <w:t>uzależnić skuteczność doręczenia odpisu pozwu kuratorowi od upływu jednego miesiąca od chwili wywieszenia ogłoszenia w budynku Sądu Rejonowego w Jarosławiu.</w:t>
      </w:r>
    </w:p>
    <w:p w14:paraId="69DDB377" w14:textId="77777777" w:rsidR="006E008B" w:rsidRDefault="006E008B"/>
    <w:sectPr w:rsidR="006E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53FF0"/>
    <w:multiLevelType w:val="hybridMultilevel"/>
    <w:tmpl w:val="37A2B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64CE1"/>
    <w:multiLevelType w:val="hybridMultilevel"/>
    <w:tmpl w:val="334C5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1E"/>
    <w:rsid w:val="00395D1E"/>
    <w:rsid w:val="00614E80"/>
    <w:rsid w:val="006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CF2F"/>
  <w15:chartTrackingRefBased/>
  <w15:docId w15:val="{2674CBC8-D676-493B-8BD9-1C68FA16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Małgorzata</dc:creator>
  <cp:keywords/>
  <dc:description/>
  <cp:lastModifiedBy>Gdula Małgorzata</cp:lastModifiedBy>
  <cp:revision>3</cp:revision>
  <dcterms:created xsi:type="dcterms:W3CDTF">2026-03-31T12:02:00Z</dcterms:created>
  <dcterms:modified xsi:type="dcterms:W3CDTF">2026-03-31T12:03:00Z</dcterms:modified>
</cp:coreProperties>
</file>